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B90" w:rsidRDefault="00587B90" w:rsidP="003E6D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eastAsia="ru-RU"/>
        </w:rPr>
        <w:t>Муниципальное образовательное учреждение</w:t>
      </w:r>
    </w:p>
    <w:p w:rsidR="00587B90" w:rsidRDefault="00587B90" w:rsidP="003E6D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Новожилкинская средняя общеобразовательная школа</w:t>
      </w:r>
    </w:p>
    <w:p w:rsidR="00587B90" w:rsidRDefault="00587B90" w:rsidP="003E6DD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«Согласовано»                                          «Согласовано»                                        «Утверждаю»</w:t>
      </w: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руководитель ШМО                                 зам.директора по УР                              директор школы</w:t>
      </w: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_______С.В. Дубкова                               _______И.В.Шаламова                          ________Т.С. Вайвада</w:t>
      </w: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___ _______2013 год                                ___ _______2013 год                              ___ _______ 2013 год</w:t>
      </w: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Рабочая программа</w:t>
      </w:r>
    </w:p>
    <w:p w:rsidR="00587B90" w:rsidRDefault="00587B90" w:rsidP="003E6DD0">
      <w:pPr>
        <w:spacing w:after="0" w:line="240" w:lineRule="auto"/>
        <w:ind w:left="-12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математике</w:t>
      </w:r>
    </w:p>
    <w:p w:rsidR="00587B90" w:rsidRDefault="00587B90" w:rsidP="003E6DD0">
      <w:pPr>
        <w:spacing w:after="0" w:line="240" w:lineRule="auto"/>
        <w:ind w:left="-12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 класс</w:t>
      </w:r>
    </w:p>
    <w:p w:rsidR="00587B90" w:rsidRDefault="00587B90" w:rsidP="003E6DD0">
      <w:pPr>
        <w:spacing w:after="0" w:line="240" w:lineRule="auto"/>
        <w:ind w:left="-12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170 часов</w:t>
      </w:r>
    </w:p>
    <w:p w:rsidR="00587B90" w:rsidRDefault="00587B90" w:rsidP="003E6DD0">
      <w:pPr>
        <w:widowControl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4B302A">
      <w:pPr>
        <w:tabs>
          <w:tab w:val="left" w:pos="4320"/>
        </w:tabs>
        <w:spacing w:after="0" w:line="240" w:lineRule="auto"/>
        <w:ind w:left="450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Учитель математики</w:t>
      </w:r>
    </w:p>
    <w:p w:rsidR="00587B90" w:rsidRDefault="00587B90" w:rsidP="004B302A">
      <w:pPr>
        <w:spacing w:after="0" w:line="240" w:lineRule="auto"/>
        <w:ind w:left="450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Е.А.Рабиевская</w:t>
      </w: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E6DD0">
      <w:pPr>
        <w:spacing w:after="0" w:line="240" w:lineRule="auto"/>
        <w:ind w:left="-126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2013 – 2014 учебный год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записка.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Данная рабочая программа ориентирована на учащихся 5 классов и реализуется на основе следующих документов: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     Жохов. "Математика" 5-6 кл. Программа.М. Мнемозина, 2012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       Стандарт  основного  общего  образования  по  математике  (Стандарт опубликован    в    издании    "Федеральный    компонент    государственного стандарта  общего   образования.   Часть  </w:t>
      </w:r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2C22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Начальное   общее   образование. Основное    общее     образование"     (Москва,    Министерство    образования Российской Федерации, 2004)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Программа соответствует учебнику «Математика» для пятого классов образовательных учреждений /Н.Я. Виленкин, В.И. Жохов, А.С. Чесноков, СИ. Шварцбург-М. Мнемозина, 2004-2009 гг.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2. Цели и задачи курса.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Изучение математики на ступени основного общего образования направлено на достижение следующих целей: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   воспитание культуры личности, отношения к математике как к части общечеловеческой культуры, играющей особую роль в общественном развитии, волевых качеств, коммуникабельности, ответственности;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   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   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   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   применение полученных знаний и умений в собственной практике;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  развитие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трудностей, математической речи, сенсорной сферы, двигательной моторики, внимания, памяти, навыков самопроверки и взаимопроверки.</w:t>
      </w:r>
    </w:p>
    <w:p w:rsidR="00587B90" w:rsidRDefault="00587B90" w:rsidP="002C22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 Общая характеристика учебного предмета.</w:t>
      </w:r>
    </w:p>
    <w:p w:rsidR="00587B90" w:rsidRDefault="00587B90" w:rsidP="002B38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Содержание раздела «Арифметика» служит базой для дальнейшего изучения учащимися математики, способствует развитию их логического мышления, формированию умения пользоваться алгоритмами, а также приобретению практических навыков, необходимых в повседневной жизни. Развитиепонятия о числе в основной школе связано с рациональными и иррациональными числами, формированием первичных представлений о действительном числе. Завершение числовой линии (систематизация сведений о действительных числах, о комплексных числах), так же как 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более сложные вопросы арифметики (алгоритм Евклида, основная теорема арифметики), отнесено к ступени общего среднего (полного) образования.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4. Содержание учебного предмета.</w:t>
      </w:r>
    </w:p>
    <w:p w:rsidR="00587B90" w:rsidRDefault="00587B90" w:rsidP="002B38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Натуральные числа и шкалы</w:t>
      </w:r>
    </w:p>
    <w:p w:rsidR="00587B90" w:rsidRDefault="00587B90" w:rsidP="002B38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Натуральные числа и их сравнение. Геометрические фигуры: отрезок, прямая, луч, треугольник. Измерение и построение отрезков. Координатный луч. Основная цель — систематизировать и обобщить сведения о натуральных числах, полученные в начальной школе; закрепить навыки построения и измерения отрезков.</w:t>
      </w:r>
    </w:p>
    <w:p w:rsidR="00587B90" w:rsidRDefault="00587B90" w:rsidP="002B38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Систематизация сведений о натуральных числах позволяет восстановить у учащихся навыки чтения и записи многозначных чисел, сравнения натуральных чисел, а также навыки их табличного сложения и умножения. При изучении геометрического материала основное внимание уделяется формированию навыков измерения и построения отрезков при помощи линейки. В ходе изучения темы вводятся понятия координатного луча, единичного отрезка и координаты точки. Здесь начинается формирование таких важных умений, как умения начертить координатный луч и отметить на нем заданные числа, назвать число, соответствующее данному делению на координатном луче.</w:t>
      </w:r>
    </w:p>
    <w:p w:rsidR="00587B90" w:rsidRDefault="00587B90" w:rsidP="002B38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2.Сложение и вычитание натуральных чисел</w:t>
      </w:r>
    </w:p>
    <w:p w:rsidR="00587B90" w:rsidRDefault="00587B90" w:rsidP="002B38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Сложение и вычитание натуральных чисел, свойства сложения. Решение текстовых задач. Числовое выражение. Буквенное выражение и его числовое значение. Решение линейных уравнений. Основная цель — закрепить и развить навыки сложения и вычитания натуральных чисел. Начиная с этой темы основное внимание, уделяется закреплению алгоритмов арифметических действий над многозначными числами, так как они не только имеют самостоятельное значение, но и являются базой для формирования умений проводить вычисления с десятичными дробями. В этой теме начинается алгебраическая подготовка: составление буквенных выражений по условию задач, решение уравнений на основе зависимости между компонентами действий (сложение и вычитание).</w:t>
      </w:r>
    </w:p>
    <w:p w:rsidR="00587B90" w:rsidRDefault="00587B90" w:rsidP="002B38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 .Умножение и деление натуральных чисел</w:t>
      </w:r>
    </w:p>
    <w:p w:rsidR="00587B90" w:rsidRDefault="00587B90" w:rsidP="00696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Умножение и деление натуральных чисел, свойства умножения. Квадрат и куб числа. Решение текстовых задач .Основная цель — закрепить и развить навыки арифметических действий с натуральными числами. В этой теме проводится целенаправленное развитие и за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крепление навыков умножения и деления многозначных чисел. Вводятся понятия квадрата и куба числа.     Продолжается работа по формированию навыков решения уравнений на основе зависимости между компонентамидействий. Развиваются умения решать текстовые задачи, требующие понимания смысла отношений «больше на... (в...)», «меньше на... (в...)», а также задачи на известные учащимся зависимости между величинами (скоростью, временем и расстоянием; ценой, количеством и стоимостью товара и др.). Задачи решаются арифметическим способом. При решении с помощью составления уравнений, так называемых задач на части учащиеся впервые встречаются с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уравнениями, в левую часть которых неизвестное входит дважды. Решению таких задач предшествуют преобразования соответствующих буквенных выражений.</w:t>
      </w:r>
    </w:p>
    <w:p w:rsidR="00587B90" w:rsidRDefault="00587B90" w:rsidP="00696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4.Площади и объемы</w:t>
      </w:r>
    </w:p>
    <w:p w:rsidR="00587B90" w:rsidRDefault="00587B90" w:rsidP="00696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Вычисления по формулам. Прямоугольник. Площадь прямоугольника. Единицы площадей.</w:t>
      </w:r>
    </w:p>
    <w:p w:rsidR="00587B90" w:rsidRDefault="00587B90" w:rsidP="00696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Основная цель — расширить представления учащихся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об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измерении геометрических величин на примере вычисления площадей и объемов и систематизировать известные им сведения о единицах измерения. При изучении темы учащиеся встречаются с формулами. На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выки вычисления по формулам отрабатываются при решении геометрических задач. Значительное внимание уделяется формированию знаний основных единиц измерения и умению перейти от одних единиц к другим в соответствии с условием задачи.</w:t>
      </w:r>
    </w:p>
    <w:p w:rsidR="00587B90" w:rsidRDefault="00587B90" w:rsidP="00696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 Обыкновенные дроби</w:t>
      </w:r>
    </w:p>
    <w:p w:rsidR="00587B90" w:rsidRDefault="00587B90" w:rsidP="00696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Окружность и круг. Обыкновенная дробь. Основные задачи на дроби. Сравнение обыкновенных дробей. Сложение и вычитание дробей с одинаковыми знаменателями. Основная цель — познакомить учащихся с понятием дроби в объеме, достаточном для введения десятичных дробей. В данной теме изучаются сведения о дробных числах, необходимые для введения десятичных дробей. Среди формируемых умений основное внимание должно быть привлечено к сравнению дробей с одинаковыми знаменателями, к выделению целой части числа. С пониманием* смысла дроби связаны три основные задачи на дроби, осознанного решения которых важно добиться от учащихся.</w:t>
      </w:r>
    </w:p>
    <w:p w:rsidR="00587B90" w:rsidRDefault="00587B90" w:rsidP="00696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6. Десятичные дроби. Сложение и вычитание десятичных дробей</w:t>
      </w:r>
    </w:p>
    <w:p w:rsidR="00587B90" w:rsidRDefault="00587B90" w:rsidP="00B70DF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Десятичная дробь. Сравнение, округление, сложение и вычитание десятичных дробей. Решение текстовых задач. Основная цель — выработать умения читать, записывать, сравнивать, округлять десятичные дроби, выполнять сложение и вычитание десятичных дробей. При введении десятичных дробей важно добиться у учащихся четкого представления о десятичных разрядах рассматриваемых чисел, умений читать, записывать, сравнивать десятичные дроби. Подчеркивая сходство действий над десятичными дробями с действиями над натуральными числами, отмечается, что сложение десятичных дробей подчиняется переместительному и сочетательному законам. Определенное вниманиеуделяется решению текстовых задач на сложение и вычитание, данные в которых выражены десятичными дробями. При изучении операции округления числа вводится новое понятие — «приближенное значение числа», отрабатываются навыки округления десятичных дробей до заданного десятичного разряда.</w:t>
      </w:r>
    </w:p>
    <w:p w:rsidR="00587B90" w:rsidRDefault="00587B90" w:rsidP="00B70DF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 Умножение и деление десятичных дробей</w:t>
      </w:r>
    </w:p>
    <w:p w:rsidR="00587B90" w:rsidRDefault="00587B90" w:rsidP="00B70DF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Умножение и деление десятичных дробей. Среднее арифметическое нескольких чисел. Решение текстовых задач. Основная цель — выработать умения умножать и делить ^десятичные дроби, выполнять задания на все действия ( натуральными числами и десятичными дробями. Основное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внимание привлекается к алгоритмической стороне рассматриваемых вопросов. На несложных примерах отрабатывается правило постановки запятой в результате действия. Кроме того, продолжается решение текстовых задач данными, выраженными десятичными дробями. Вводится понятие среднего арифметического нескольких чисел.</w:t>
      </w:r>
    </w:p>
    <w:p w:rsidR="00587B90" w:rsidRDefault="00587B90" w:rsidP="00B70DF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8. Инструменты для вычислений и измерений</w:t>
      </w:r>
    </w:p>
    <w:p w:rsidR="00587B90" w:rsidRDefault="00587B90" w:rsidP="00B70DF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Начальные сведения о вычислениях на калькуляторе. Проценты. Основные задачи на проценты. Примеры таблиц и диаграмм. Угол, треугольник. Величина (градусная мера) угла. Единицы измерения углов. Измерение углов. Построение угла заданной величины.  Основная цель — сформировать умения решать простейшие задачи на проценты, выполнять измерение и построение углов. У учащихся важно выработать содержательное понимание смысла термина «процент». На этой основе они должны научиться решать три вида задач на проценты: находить несколько процентов от какой-либо величины; находить число, если известно несколько его процентов; находить, сколько процентов одно число составляет от другого. Продолжается работа по распознаванию и изображению геометрических фигур. Важно уделить внимание формированию умений проводить измерения и строить углы. Круговые диаграммы дают представления учащимся о наглядном изображении распределения отдельных составные частей какой-нибудь величины. В упражнениях следует широко использовать статистический материал, публикуемый в газетах и журналах.</w:t>
      </w: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9. Повторение. Решение задач</w:t>
      </w: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7B90" w:rsidRDefault="00587B90" w:rsidP="00B70DF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7B90" w:rsidRDefault="00587B90" w:rsidP="00B70DF3">
      <w:pPr>
        <w:sectPr w:rsidR="00587B90" w:rsidSect="00D45B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7B90" w:rsidRDefault="00265BAC" w:rsidP="00B70DF3">
      <w:r>
        <w:rPr>
          <w:noProof/>
          <w:lang w:eastAsia="ru-RU"/>
        </w:rPr>
        <w:lastRenderedPageBreak/>
        <w:drawing>
          <wp:inline distT="0" distB="0" distL="0" distR="0">
            <wp:extent cx="9286240" cy="6198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240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90" w:rsidRDefault="00265BAC" w:rsidP="00B70DF3">
      <w:r>
        <w:rPr>
          <w:noProof/>
          <w:lang w:eastAsia="ru-RU"/>
        </w:rPr>
        <w:lastRenderedPageBreak/>
        <w:drawing>
          <wp:inline distT="0" distB="0" distL="0" distR="0">
            <wp:extent cx="9535795" cy="6626225"/>
            <wp:effectExtent l="0" t="0" r="825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6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90" w:rsidRDefault="00265BAC" w:rsidP="00B70DF3">
      <w:r>
        <w:rPr>
          <w:noProof/>
          <w:lang w:eastAsia="ru-RU"/>
        </w:rPr>
        <w:lastRenderedPageBreak/>
        <w:drawing>
          <wp:inline distT="0" distB="0" distL="0" distR="0">
            <wp:extent cx="9239250" cy="64363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4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90" w:rsidRDefault="00265BAC" w:rsidP="00B70DF3">
      <w:r>
        <w:rPr>
          <w:noProof/>
          <w:lang w:eastAsia="ru-RU"/>
        </w:rPr>
        <w:lastRenderedPageBreak/>
        <w:drawing>
          <wp:inline distT="0" distB="0" distL="0" distR="0">
            <wp:extent cx="9037320" cy="6388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20" cy="63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90" w:rsidRDefault="00265BAC" w:rsidP="00B70DF3">
      <w:r>
        <w:rPr>
          <w:noProof/>
          <w:lang w:eastAsia="ru-RU"/>
        </w:rPr>
        <w:lastRenderedPageBreak/>
        <w:drawing>
          <wp:inline distT="0" distB="0" distL="0" distR="0">
            <wp:extent cx="9144000" cy="65792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90" w:rsidRDefault="00265BAC" w:rsidP="00B70DF3">
      <w:r>
        <w:rPr>
          <w:noProof/>
          <w:lang w:eastAsia="ru-RU"/>
        </w:rPr>
        <w:lastRenderedPageBreak/>
        <w:drawing>
          <wp:inline distT="0" distB="0" distL="0" distR="0">
            <wp:extent cx="9583420" cy="67570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420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90" w:rsidRDefault="00265BAC" w:rsidP="00B70DF3">
      <w:r>
        <w:rPr>
          <w:noProof/>
          <w:lang w:eastAsia="ru-RU"/>
        </w:rPr>
        <w:lastRenderedPageBreak/>
        <w:drawing>
          <wp:inline distT="0" distB="0" distL="0" distR="0">
            <wp:extent cx="9654540" cy="63055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54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90" w:rsidRDefault="00265BAC" w:rsidP="00B70DF3">
      <w:r>
        <w:rPr>
          <w:noProof/>
          <w:lang w:eastAsia="ru-RU"/>
        </w:rPr>
        <w:lastRenderedPageBreak/>
        <w:drawing>
          <wp:inline distT="0" distB="0" distL="0" distR="0">
            <wp:extent cx="9714230" cy="6186805"/>
            <wp:effectExtent l="0" t="0" r="127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230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90" w:rsidRDefault="00265BAC" w:rsidP="00B70DF3">
      <w:r>
        <w:rPr>
          <w:noProof/>
          <w:lang w:eastAsia="ru-RU"/>
        </w:rPr>
        <w:lastRenderedPageBreak/>
        <w:drawing>
          <wp:inline distT="0" distB="0" distL="0" distR="0">
            <wp:extent cx="9310370" cy="638873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370" cy="63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90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 w:rsidRPr="008125B6">
        <w:rPr>
          <w:rFonts w:ascii="Times New Roman" w:hAnsi="Times New Roman" w:cs="Times New Roman"/>
          <w:b/>
          <w:bCs/>
          <w:color w:val="363636"/>
          <w:sz w:val="28"/>
          <w:szCs w:val="28"/>
          <w:lang w:eastAsia="ru-RU"/>
        </w:rPr>
        <w:lastRenderedPageBreak/>
        <w:t>5. Тематическое планирование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6355"/>
        <w:gridCol w:w="1402"/>
        <w:gridCol w:w="1421"/>
      </w:tblGrid>
      <w:tr w:rsidR="00587B90" w:rsidRPr="008125B6">
        <w:trPr>
          <w:trHeight w:val="557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363636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363636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363636"/>
                <w:sz w:val="24"/>
                <w:szCs w:val="24"/>
                <w:lang w:eastAsia="ru-RU"/>
              </w:rPr>
              <w:t>Сроки</w:t>
            </w:r>
          </w:p>
        </w:tc>
      </w:tr>
      <w:tr w:rsidR="00587B90" w:rsidRPr="008125B6">
        <w:trPr>
          <w:trHeight w:val="27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B90" w:rsidRPr="008125B6">
        <w:trPr>
          <w:trHeight w:val="50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 числа и шкалы.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B90" w:rsidRPr="008125B6">
        <w:trPr>
          <w:trHeight w:val="51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натуральных чисел.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B90" w:rsidRPr="008125B6">
        <w:trPr>
          <w:trHeight w:val="49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и деление натуральных чисел.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B90" w:rsidRPr="008125B6">
        <w:trPr>
          <w:trHeight w:val="50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Площади и объемы.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B90" w:rsidRPr="008125B6">
        <w:trPr>
          <w:trHeight w:val="52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Обыкновенные дроби.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B90" w:rsidRPr="008125B6">
        <w:trPr>
          <w:trHeight w:val="691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Десятичные дроби. Сложение и вычитание десятичных дробей.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B90" w:rsidRPr="008125B6">
        <w:trPr>
          <w:trHeight w:val="51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и деление десятичных дробей.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B90" w:rsidRPr="008125B6">
        <w:trPr>
          <w:trHeight w:val="50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Инструменты для вычислений и измерений.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B90" w:rsidRPr="008125B6">
        <w:trPr>
          <w:trHeight w:val="77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Первое знакомство со статистикой, комбинаторикой и элементами теории вероятностей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B90" w:rsidRPr="008125B6">
        <w:trPr>
          <w:trHeight w:val="547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2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B90" w:rsidRPr="008125B6" w:rsidRDefault="00587B90" w:rsidP="008125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7B90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8125B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.планируемые результаты изучения учебного предмета.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Выпускники пятого класса должны знать: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понятия натурального числа, десятичной дроби, обыкновенной дроби;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правила выполнения действий с заданными числами;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свойства арифметических действий;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понятия буквенных выражений и уравнений, процентов;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-    определения отрезка и луча, прямоугольного параллелепипеда и окружности.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должны уметь:</w:t>
      </w:r>
      <w:r w:rsidRPr="008125B6">
        <w:rPr>
          <w:rFonts w:ascii="Arial" w:eastAsia="Times New Roman" w:hAnsi="Times New Roman" w:cs="Arial"/>
          <w:color w:val="000000"/>
          <w:sz w:val="28"/>
          <w:szCs w:val="28"/>
          <w:lang w:eastAsia="ru-RU"/>
        </w:rPr>
        <w:t xml:space="preserve">                                 </w:t>
      </w: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—^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выполнять арифметические действия с натуральными числами и десятичными дробями;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применять свойства арифметических действия при решении примеров;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решать уравнения, упрощать буквенные выражения;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решать задачи на дроби и с помощью уравнений;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находить процент от числа и число по его проценту.</w:t>
      </w:r>
    </w:p>
    <w:p w:rsidR="00587B90" w:rsidRPr="008125B6" w:rsidRDefault="00587B90" w:rsidP="00812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использовать приобретенные знания и умения в практической деятельности и повседневной жизни:</w:t>
      </w:r>
    </w:p>
    <w:p w:rsidR="00587B90" w:rsidRDefault="00587B90" w:rsidP="003758F0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12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  для решения несложных практических расчетных задач, в том числе с использованием при необходимости калькулятора;</w:t>
      </w:r>
    </w:p>
    <w:p w:rsidR="00587B90" w:rsidRDefault="00587B90" w:rsidP="003758F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-    устной прикидки и оценки результата вычислений, проверки результата вычисления с использованием различных приемов;</w:t>
      </w:r>
    </w:p>
    <w:p w:rsidR="00587B90" w:rsidRDefault="00587B90" w:rsidP="003758F0"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-    для решения практических задач, связанных с нахождением объемов прямоугольного параллелепипеда и куба, нахождения длины окружности площади круга.</w:t>
      </w: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color w:val="323232"/>
          <w:sz w:val="26"/>
          <w:szCs w:val="26"/>
          <w:lang w:eastAsia="ru-RU"/>
        </w:rPr>
        <w:lastRenderedPageBreak/>
        <w:t>Литература</w:t>
      </w: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Для учителя:</w:t>
      </w: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1.  В.И. Жохов. Преподавание математики в 5 и 6 классах. Метод, рекомендации для учителя к учебникам Н.Я. Виленкина и др. М.: Мнемозина,</w:t>
      </w: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2.  Виленкин Н.Я. Математика. 5 кл. - М.;просвещение , 2005</w:t>
      </w: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3.  Жохов В.И., Крайнева Л.Б. Контрольные работы. 5 кл. - М.; Мнемозина,</w:t>
      </w: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2009</w:t>
      </w: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4.  Жохов В.И., Митяева И.М., Математические диктанты. 5 кл. - М.;</w:t>
      </w: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Мнемозина, 2009</w:t>
      </w: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5. Жохов В.И., Погодин. В.Н. Математический тренажер 5, 6 кл. - М.;</w:t>
      </w: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Мнемозина, 2009</w:t>
      </w: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6.Ершова А.П. Самостоятельные и контрольные работы. Математика 5.</w:t>
      </w:r>
    </w:p>
    <w:p w:rsidR="00587B90" w:rsidRDefault="00587B90" w:rsidP="00375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Для учащихся :</w:t>
      </w:r>
    </w:p>
    <w:p w:rsidR="00587B90" w:rsidRPr="003758F0" w:rsidRDefault="00587B90" w:rsidP="003758F0">
      <w:pPr>
        <w:ind w:firstLine="708"/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Виленкин Н.Я. Математика. 5 кл. -М.просвещение ,2012</w:t>
      </w:r>
    </w:p>
    <w:sectPr w:rsidR="00587B90" w:rsidRPr="003758F0" w:rsidSect="00E35E36">
      <w:pgSz w:w="16838" w:h="11906" w:orient="landscape"/>
      <w:pgMar w:top="125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DD0"/>
    <w:rsid w:val="001C0AF0"/>
    <w:rsid w:val="00265BAC"/>
    <w:rsid w:val="00276DC3"/>
    <w:rsid w:val="002A67C1"/>
    <w:rsid w:val="002B385D"/>
    <w:rsid w:val="002C225E"/>
    <w:rsid w:val="003758F0"/>
    <w:rsid w:val="003E6DD0"/>
    <w:rsid w:val="004B302A"/>
    <w:rsid w:val="00587B90"/>
    <w:rsid w:val="00696592"/>
    <w:rsid w:val="008125B6"/>
    <w:rsid w:val="00812F83"/>
    <w:rsid w:val="00846ADE"/>
    <w:rsid w:val="00880778"/>
    <w:rsid w:val="00AA373D"/>
    <w:rsid w:val="00AD0C3D"/>
    <w:rsid w:val="00B70DF3"/>
    <w:rsid w:val="00B8500B"/>
    <w:rsid w:val="00D45B66"/>
    <w:rsid w:val="00DA710D"/>
    <w:rsid w:val="00E35E36"/>
    <w:rsid w:val="00E378BA"/>
    <w:rsid w:val="00E91C48"/>
    <w:rsid w:val="00FB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DD0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DD0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2013-09-18T07:20:00Z</dcterms:created>
  <dcterms:modified xsi:type="dcterms:W3CDTF">2013-09-18T07:20:00Z</dcterms:modified>
</cp:coreProperties>
</file>